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18" w:rsidRPr="00726E18" w:rsidRDefault="00726E18" w:rsidP="00726E18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18">
        <w:rPr>
          <w:rFonts w:ascii="Times New Roman" w:hAnsi="Times New Roman" w:cs="Times New Roman"/>
          <w:sz w:val="24"/>
          <w:szCs w:val="24"/>
        </w:rPr>
        <w:t>Устав города Арзамаса Нижегородской области;</w:t>
      </w:r>
    </w:p>
    <w:p w:rsidR="00726E18" w:rsidRPr="00726E18" w:rsidRDefault="00726E18" w:rsidP="00726E1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1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Арзамаса от 12.12.2014 года № 2195 «Об утверждении Порядка проведения оценки регулирующего </w:t>
      </w:r>
      <w:proofErr w:type="gramStart"/>
      <w:r w:rsidRPr="00726E18">
        <w:rPr>
          <w:rFonts w:ascii="Times New Roman" w:hAnsi="Times New Roman" w:cs="Times New Roman"/>
          <w:sz w:val="24"/>
          <w:szCs w:val="24"/>
        </w:rPr>
        <w:t>воздействия проектов муниципальных правовых актов и экспертизы</w:t>
      </w:r>
      <w:proofErr w:type="gramEnd"/>
      <w:r w:rsidRPr="00726E18">
        <w:rPr>
          <w:rFonts w:ascii="Times New Roman" w:hAnsi="Times New Roman" w:cs="Times New Roman"/>
          <w:sz w:val="24"/>
          <w:szCs w:val="24"/>
        </w:rPr>
        <w:t xml:space="preserve"> действующих муниципальных правовых актов, затрагивающих вопросы осуществления предпринимательской и инвестиционной деятельности на территории города Арзамас»;</w:t>
      </w:r>
    </w:p>
    <w:p w:rsidR="00726E18" w:rsidRPr="00726E18" w:rsidRDefault="00726E18" w:rsidP="00726E1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18">
        <w:rPr>
          <w:rFonts w:ascii="Times New Roman" w:hAnsi="Times New Roman" w:cs="Times New Roman"/>
          <w:sz w:val="24"/>
          <w:szCs w:val="24"/>
        </w:rPr>
        <w:t>Решение Арзамасской городской Думы от 10 апреля 2009 г. N 50 «О порядке формирования, ведения и обязательного опубликования перечня муниципального имущества города Арзамаса,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</w:p>
    <w:p w:rsidR="00726E18" w:rsidRPr="00726E18" w:rsidRDefault="00726E18" w:rsidP="00726E1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1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Арзамаса от 28.03.2019 года №392 «Об утверждении Положения о ведении реестра субъектов малого и среднего предпринимательства – получателей поддержки на территории городского округа город Арзамас Нижегородской области»; </w:t>
      </w:r>
    </w:p>
    <w:p w:rsidR="00726E18" w:rsidRDefault="00726E18" w:rsidP="00726E1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18">
        <w:rPr>
          <w:rFonts w:ascii="Times New Roman" w:hAnsi="Times New Roman" w:cs="Times New Roman"/>
          <w:sz w:val="24"/>
          <w:szCs w:val="24"/>
        </w:rPr>
        <w:t>Постановление администрации города Арзамаса от 07.06.2019 года №802 «О создании Совета по развитию малого и среднего предпринимательства города Арзамаса Нижегородской области»;</w:t>
      </w:r>
    </w:p>
    <w:p w:rsidR="00726E18" w:rsidRPr="00726E18" w:rsidRDefault="00726E18" w:rsidP="00726E1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6E18">
        <w:rPr>
          <w:rFonts w:ascii="Times New Roman" w:hAnsi="Times New Roman" w:cs="Times New Roman"/>
          <w:sz w:val="24"/>
          <w:szCs w:val="24"/>
        </w:rPr>
        <w:t>Распоряжение мэра города Арзамаса от 04. 08. 2006 г. № 1595- р «Об утверждении положения о межведомственной комиссии в сфере потребительского рынка и услуг города Арзамаса и состава»;</w:t>
      </w:r>
    </w:p>
    <w:p w:rsidR="00726E18" w:rsidRPr="00726E18" w:rsidRDefault="00726E18" w:rsidP="00726E1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18">
        <w:rPr>
          <w:rFonts w:ascii="Times New Roman" w:hAnsi="Times New Roman" w:cs="Times New Roman"/>
          <w:sz w:val="24"/>
          <w:szCs w:val="24"/>
        </w:rPr>
        <w:t>Решение Арзамасской городской Думы от 30.06.06.   № 75 «Об утверждении правил работы объектов мелкорозничной сети на территории г. Арзамаса»;</w:t>
      </w:r>
    </w:p>
    <w:p w:rsidR="00726E18" w:rsidRPr="00726E18" w:rsidRDefault="00726E18" w:rsidP="00726E1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18">
        <w:rPr>
          <w:rFonts w:ascii="Times New Roman" w:hAnsi="Times New Roman" w:cs="Times New Roman"/>
          <w:sz w:val="24"/>
          <w:szCs w:val="24"/>
        </w:rPr>
        <w:t>Постановление администрации города Арзамаса от 11.03.2012 г. № 301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726E18" w:rsidRPr="00726E18" w:rsidRDefault="00726E18" w:rsidP="00726E1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18">
        <w:rPr>
          <w:rFonts w:ascii="Times New Roman" w:hAnsi="Times New Roman" w:cs="Times New Roman"/>
          <w:sz w:val="24"/>
          <w:szCs w:val="24"/>
        </w:rPr>
        <w:t>Постановление администрации города Арзамаса от 11.03.2012 г. № 301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726E18" w:rsidRPr="00726E18" w:rsidRDefault="00726E18" w:rsidP="00726E1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1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Арзамаса от 15.04.2013 г. № 635 «Об определении </w:t>
      </w:r>
      <w:proofErr w:type="gramStart"/>
      <w:r w:rsidRPr="00726E18"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 w:rsidRPr="00726E18"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города Арзамаса»;</w:t>
      </w:r>
    </w:p>
    <w:p w:rsidR="00726E18" w:rsidRPr="00726E18" w:rsidRDefault="00726E18" w:rsidP="00726E1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18">
        <w:rPr>
          <w:rFonts w:ascii="Times New Roman" w:hAnsi="Times New Roman" w:cs="Times New Roman"/>
          <w:sz w:val="24"/>
          <w:szCs w:val="24"/>
        </w:rPr>
        <w:t>Постановление администрации города Арзамаса от 08.05.2013 г. № 797 «Об утверждении схем границ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на территории города Арзамаса»;</w:t>
      </w:r>
    </w:p>
    <w:p w:rsidR="00726E18" w:rsidRPr="00726E18" w:rsidRDefault="00726E18" w:rsidP="00726E1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18">
        <w:rPr>
          <w:rFonts w:ascii="Times New Roman" w:hAnsi="Times New Roman" w:cs="Times New Roman"/>
          <w:sz w:val="24"/>
          <w:szCs w:val="24"/>
        </w:rPr>
        <w:t>Постановление администрации г. Арзамаса Нижегородской области от 02.09.2011 № 1529 «О порядке организации и проведения массовых и культурно-просветительных, театрально-зрелищных, спортивных и рекламных мероприятий на территории города Арзамаса»;</w:t>
      </w:r>
    </w:p>
    <w:p w:rsidR="00726E18" w:rsidRPr="00726E18" w:rsidRDefault="00726E18" w:rsidP="00726E1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18">
        <w:rPr>
          <w:rFonts w:ascii="Times New Roman" w:hAnsi="Times New Roman" w:cs="Times New Roman"/>
          <w:sz w:val="24"/>
          <w:szCs w:val="24"/>
        </w:rPr>
        <w:t>Постановление администрации г. Арзамаса Нижегородской области от 07.02.2014 N 175 "Об утверждении административного регламента администрации города Арзамаса по предоставлению муниципальной услуги "Выдача разрешения на право организации ярмарки на территории города Арзамаса";</w:t>
      </w:r>
    </w:p>
    <w:p w:rsidR="00726E18" w:rsidRPr="00726E18" w:rsidRDefault="00726E18" w:rsidP="00726E1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18">
        <w:rPr>
          <w:rFonts w:ascii="Times New Roman" w:hAnsi="Times New Roman" w:cs="Times New Roman"/>
          <w:sz w:val="24"/>
          <w:szCs w:val="24"/>
        </w:rPr>
        <w:lastRenderedPageBreak/>
        <w:t>Постановление администрации г. Арзамаса Нижегородской области от 23.10.2013 N 2041 "Об утверждении административного регламента администрации города Арзамаса по предоставлению муниципальной услуги "Выдача разрешения на право организации розничного рынка на территории города Арзамаса";</w:t>
      </w:r>
    </w:p>
    <w:p w:rsidR="00726E18" w:rsidRPr="00726E18" w:rsidRDefault="00726E18" w:rsidP="00726E1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18">
        <w:rPr>
          <w:rFonts w:ascii="Times New Roman" w:hAnsi="Times New Roman" w:cs="Times New Roman"/>
          <w:sz w:val="24"/>
          <w:szCs w:val="24"/>
        </w:rPr>
        <w:t>Постановление администрации г. Арзамаса Нижегородской области от 30.07.2012 N 1508 "Об утверждении административного регламента администрации города Арзамаса по предоставлению муниципальной услуги "Выдача разрешения на размещение объекта мелкорозничной сети" на территории города Арзамаса";</w:t>
      </w:r>
    </w:p>
    <w:p w:rsidR="00726E18" w:rsidRPr="00726E18" w:rsidRDefault="00726E18" w:rsidP="00726E1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18">
        <w:rPr>
          <w:rFonts w:ascii="Times New Roman" w:hAnsi="Times New Roman" w:cs="Times New Roman"/>
          <w:sz w:val="24"/>
          <w:szCs w:val="24"/>
        </w:rPr>
        <w:t>Постановление администрации г. Арзамаса Нижегородской области от 05.03.2018 N 292 "Об утверждении административного регламента администрации города Арзамаса по исполнению муниципальной функции "Осуществление муниципального контроля в области торговой деятельности на территории городского округа город Арзамас Нижегородской области";</w:t>
      </w:r>
    </w:p>
    <w:p w:rsidR="00726E18" w:rsidRPr="00726E18" w:rsidRDefault="00726E18" w:rsidP="00726E1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18">
        <w:rPr>
          <w:rFonts w:ascii="Times New Roman" w:hAnsi="Times New Roman" w:cs="Times New Roman"/>
          <w:sz w:val="24"/>
          <w:szCs w:val="24"/>
        </w:rPr>
        <w:t>Постановление администрации г. Арзамаса Нижегородской области от 26.09.2016 N 1201 "Об утверждении административного регламента администрации города Арзамаса исполнения муниципальной функции "Осуществление муниципального контроля за соблюдением законодательства в области розничной продажи алкогольной продукции на территории города Арзамаса";</w:t>
      </w:r>
    </w:p>
    <w:p w:rsidR="00726E18" w:rsidRPr="00726E18" w:rsidRDefault="00726E18" w:rsidP="00726E1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18">
        <w:rPr>
          <w:rFonts w:ascii="Times New Roman" w:hAnsi="Times New Roman" w:cs="Times New Roman"/>
          <w:sz w:val="24"/>
          <w:szCs w:val="24"/>
        </w:rPr>
        <w:t>Постановление администрации г. Арзамаса Нижегородской области от 23.03.2018 N 399 "Об утверждении Порядка размещения нестационарных торговых объектов на территории города Арзамаса Нижегородской области";</w:t>
      </w:r>
    </w:p>
    <w:p w:rsidR="00726E18" w:rsidRPr="00726E18" w:rsidRDefault="00726E18" w:rsidP="00726E1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18">
        <w:rPr>
          <w:rFonts w:ascii="Times New Roman" w:hAnsi="Times New Roman" w:cs="Times New Roman"/>
          <w:sz w:val="24"/>
          <w:szCs w:val="24"/>
        </w:rPr>
        <w:t>Решение городской Думы города Арзамас Нижегородской области от 25.07.2019 N 78 "Об утверждении Методики определения размера платы за размещение нестационарных торговых объектов на территории города Арзамаса Нижегородской области";</w:t>
      </w:r>
    </w:p>
    <w:p w:rsidR="00726E18" w:rsidRPr="00726E18" w:rsidRDefault="00726E18" w:rsidP="00726E1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1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Арзамаса от 28.12.2018 г. № 1927 «Об утверждении Схемы размещения нестационарных торговых объектов на территории города Арзамаса на 2019 – 2023 </w:t>
      </w:r>
      <w:proofErr w:type="spellStart"/>
      <w:r w:rsidRPr="00726E1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726E18">
        <w:rPr>
          <w:rFonts w:ascii="Times New Roman" w:hAnsi="Times New Roman" w:cs="Times New Roman"/>
          <w:sz w:val="24"/>
          <w:szCs w:val="24"/>
        </w:rPr>
        <w:t>.»;</w:t>
      </w:r>
    </w:p>
    <w:p w:rsidR="00726E18" w:rsidRPr="00726E18" w:rsidRDefault="00726E18" w:rsidP="00726E1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18">
        <w:rPr>
          <w:rFonts w:ascii="Times New Roman" w:hAnsi="Times New Roman" w:cs="Times New Roman"/>
          <w:sz w:val="24"/>
          <w:szCs w:val="24"/>
        </w:rPr>
        <w:t>Постановление администрации г. Арзамаса Нижегородской области от 20.12.2017 N 1941 "Об утверждении муниципальной программы "Развитие малого и среднего предпринимательства и торговли в городском округе город Арзамас Нижегородской области";</w:t>
      </w:r>
    </w:p>
    <w:p w:rsidR="009C7DD3" w:rsidRPr="00726E18" w:rsidRDefault="00726E18" w:rsidP="00726E18">
      <w:pPr>
        <w:pStyle w:val="a3"/>
        <w:numPr>
          <w:ilvl w:val="0"/>
          <w:numId w:val="4"/>
        </w:numPr>
        <w:ind w:left="0" w:firstLine="709"/>
        <w:jc w:val="both"/>
      </w:pPr>
      <w:r w:rsidRPr="00726E18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г. Арзамаса Нижегородской области от 09.09.2019 N 306-р "Об утверждении положения о департаменте торговли и туризма администрации города Арзамаса Нижегородской области, положения об отделе потребительского рынка, положения о секторе туризма".  </w:t>
      </w:r>
    </w:p>
    <w:sectPr w:rsidR="009C7DD3" w:rsidRPr="0072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026C6"/>
    <w:multiLevelType w:val="hybridMultilevel"/>
    <w:tmpl w:val="74DEC3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7310418"/>
    <w:multiLevelType w:val="hybridMultilevel"/>
    <w:tmpl w:val="6C823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155A38"/>
    <w:multiLevelType w:val="hybridMultilevel"/>
    <w:tmpl w:val="B594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74D00"/>
    <w:multiLevelType w:val="hybridMultilevel"/>
    <w:tmpl w:val="7CDA1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5B"/>
    <w:rsid w:val="0025025B"/>
    <w:rsid w:val="003438B5"/>
    <w:rsid w:val="00726E18"/>
    <w:rsid w:val="009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37044-B3F2-45F3-AE67-D874B6D5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Ксения Вячеславовна</dc:creator>
  <cp:keywords/>
  <dc:description/>
  <cp:lastModifiedBy>Ковалёва Ксения Вячеславовна</cp:lastModifiedBy>
  <cp:revision>2</cp:revision>
  <dcterms:created xsi:type="dcterms:W3CDTF">2019-10-28T11:46:00Z</dcterms:created>
  <dcterms:modified xsi:type="dcterms:W3CDTF">2019-10-28T11:46:00Z</dcterms:modified>
</cp:coreProperties>
</file>